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F823AA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F823AA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80E52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3B08C1">
        <w:rPr>
          <w:rFonts w:ascii="Times New Roman" w:hAnsi="Times New Roman"/>
          <w:b/>
          <w:sz w:val="24"/>
          <w:szCs w:val="24"/>
          <w:lang w:val="bg-BG"/>
        </w:rPr>
        <w:t xml:space="preserve"> 294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FB4EFC">
        <w:rPr>
          <w:rFonts w:ascii="Times New Roman" w:hAnsi="Times New Roman"/>
          <w:b/>
          <w:sz w:val="24"/>
          <w:szCs w:val="24"/>
          <w:lang w:eastAsia="ko-KR"/>
        </w:rPr>
        <w:t>25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r w:rsidRPr="00404C61">
        <w:rPr>
          <w:rFonts w:ascii="Times New Roman" w:hAnsi="Times New Roman"/>
          <w:sz w:val="24"/>
          <w:szCs w:val="24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РД46-</w:t>
      </w:r>
      <w:r>
        <w:rPr>
          <w:rFonts w:ascii="Times New Roman" w:hAnsi="Times New Roman"/>
          <w:sz w:val="24"/>
          <w:szCs w:val="24"/>
          <w:lang w:val="bg-BG"/>
        </w:rPr>
        <w:t>153</w:t>
      </w:r>
      <w:r w:rsidRPr="0040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14</w:t>
      </w:r>
      <w:r w:rsidRPr="00404C61">
        <w:rPr>
          <w:rFonts w:ascii="Times New Roman" w:hAnsi="Times New Roman"/>
          <w:sz w:val="24"/>
          <w:szCs w:val="24"/>
        </w:rPr>
        <w:t>.05.20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404C61">
        <w:rPr>
          <w:rFonts w:ascii="Times New Roman" w:hAnsi="Times New Roman"/>
          <w:sz w:val="24"/>
          <w:szCs w:val="24"/>
        </w:rPr>
        <w:t xml:space="preserve"> г. на Министъра на земеделието, храните и горите и Доклад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714FFF">
        <w:rPr>
          <w:rFonts w:ascii="Times New Roman" w:hAnsi="Times New Roman"/>
          <w:b/>
          <w:sz w:val="24"/>
          <w:szCs w:val="24"/>
        </w:rPr>
        <w:t>5618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FB4EFC">
        <w:rPr>
          <w:rFonts w:ascii="Times New Roman" w:hAnsi="Times New Roman"/>
          <w:b/>
          <w:sz w:val="24"/>
          <w:szCs w:val="24"/>
        </w:rPr>
        <w:t>21</w:t>
      </w:r>
      <w:r>
        <w:rPr>
          <w:rFonts w:ascii="Times New Roman" w:hAnsi="Times New Roman"/>
          <w:b/>
          <w:sz w:val="24"/>
          <w:szCs w:val="24"/>
          <w:lang w:val="bg-BG"/>
        </w:rPr>
        <w:t>.10.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r w:rsidRPr="00404C61">
        <w:rPr>
          <w:rFonts w:ascii="Times New Roman" w:hAnsi="Times New Roman"/>
          <w:color w:val="000000"/>
          <w:sz w:val="24"/>
          <w:szCs w:val="24"/>
        </w:rPr>
        <w:t>Областна дирекция „Земеделие” - Монтана (ОДЗ – Монтана),</w:t>
      </w:r>
      <w:r w:rsidRPr="00404C61">
        <w:rPr>
          <w:rFonts w:ascii="Times New Roman" w:hAnsi="Times New Roman"/>
          <w:sz w:val="24"/>
          <w:szCs w:val="24"/>
        </w:rPr>
        <w:t xml:space="preserve"> изготвен от комисията, назначена със заповед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B4EFC">
        <w:rPr>
          <w:rFonts w:ascii="Times New Roman" w:hAnsi="Times New Roman"/>
          <w:b/>
          <w:sz w:val="24"/>
          <w:szCs w:val="24"/>
        </w:rPr>
        <w:t>195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със заповед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№ 2</w:t>
      </w:r>
      <w:r w:rsidR="00FB4EFC">
        <w:rPr>
          <w:rFonts w:ascii="Times New Roman" w:hAnsi="Times New Roman"/>
          <w:b/>
          <w:sz w:val="24"/>
          <w:szCs w:val="24"/>
        </w:rPr>
        <w:t>88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FB4EFC">
        <w:rPr>
          <w:rFonts w:ascii="Times New Roman" w:hAnsi="Times New Roman"/>
          <w:b/>
          <w:sz w:val="24"/>
          <w:szCs w:val="24"/>
        </w:rPr>
        <w:t>20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.10.2021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404C61">
        <w:rPr>
          <w:rFonts w:ascii="Times New Roman" w:hAnsi="Times New Roman"/>
          <w:sz w:val="24"/>
          <w:szCs w:val="24"/>
        </w:rPr>
        <w:t xml:space="preserve">на Директора на ОДЗ – Монтана,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14FFF">
        <w:rPr>
          <w:rFonts w:ascii="Times New Roman" w:hAnsi="Times New Roman"/>
          <w:b/>
          <w:sz w:val="24"/>
          <w:szCs w:val="24"/>
          <w:lang w:val="bg-BG"/>
        </w:rPr>
        <w:t>Клисурица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714FFF">
        <w:rPr>
          <w:rFonts w:ascii="Times New Roman" w:hAnsi="Times New Roman"/>
          <w:b/>
          <w:sz w:val="24"/>
          <w:szCs w:val="24"/>
          <w:lang w:val="bg-BG"/>
        </w:rPr>
        <w:t>37304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AC286B">
        <w:rPr>
          <w:rFonts w:ascii="Times New Roman" w:hAnsi="Times New Roman"/>
          <w:sz w:val="24"/>
          <w:szCs w:val="24"/>
        </w:rPr>
        <w:t xml:space="preserve"> заявление вх. №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 w:rsidR="00714FFF">
        <w:rPr>
          <w:rFonts w:ascii="Times New Roman" w:hAnsi="Times New Roman"/>
          <w:b/>
          <w:sz w:val="24"/>
          <w:szCs w:val="24"/>
          <w:lang w:val="bg-BG"/>
        </w:rPr>
        <w:t>5591/20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10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>ОД „Земеделие” – Монтана</w:t>
      </w:r>
      <w:r w:rsidRPr="0072139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B08C1" w:rsidRPr="003B08C1">
        <w:rPr>
          <w:rFonts w:ascii="Times New Roman" w:hAnsi="Times New Roman"/>
          <w:sz w:val="24"/>
          <w:szCs w:val="24"/>
          <w:lang w:val="bg-BG"/>
        </w:rPr>
        <w:t>от Тодор Тодоров, ползвател в землището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714FFF">
        <w:rPr>
          <w:rFonts w:ascii="Times New Roman" w:hAnsi="Times New Roman"/>
          <w:b/>
          <w:sz w:val="24"/>
          <w:szCs w:val="24"/>
          <w:lang w:val="ru-RU"/>
        </w:rPr>
        <w:t>9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714FFF">
        <w:rPr>
          <w:rFonts w:ascii="Times New Roman" w:hAnsi="Times New Roman"/>
          <w:b/>
          <w:sz w:val="24"/>
          <w:szCs w:val="24"/>
          <w:lang w:val="bg-BG"/>
        </w:rPr>
        <w:t>20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14FFF">
        <w:rPr>
          <w:rFonts w:ascii="Times New Roman" w:hAnsi="Times New Roman"/>
          <w:b/>
          <w:sz w:val="24"/>
          <w:szCs w:val="24"/>
          <w:lang w:val="bg-BG"/>
        </w:rPr>
        <w:t>Клисурица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714FFF">
        <w:rPr>
          <w:rFonts w:ascii="Times New Roman" w:hAnsi="Times New Roman"/>
          <w:b/>
          <w:sz w:val="24"/>
          <w:szCs w:val="24"/>
          <w:lang w:val="bg-BG"/>
        </w:rPr>
        <w:t>37304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>ЗСПЗЗ за землището на с.</w:t>
      </w:r>
      <w:r w:rsidR="00714FFF">
        <w:rPr>
          <w:rFonts w:ascii="Times New Roman" w:hAnsi="Times New Roman"/>
          <w:sz w:val="24"/>
          <w:szCs w:val="24"/>
          <w:lang w:val="bg-BG"/>
        </w:rPr>
        <w:t xml:space="preserve"> Клисурица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714FFF">
        <w:rPr>
          <w:rFonts w:ascii="Times New Roman" w:hAnsi="Times New Roman"/>
          <w:b/>
          <w:sz w:val="24"/>
          <w:szCs w:val="24"/>
          <w:lang w:val="bg-BG"/>
        </w:rPr>
        <w:t>Клисурица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6B2959">
        <w:rPr>
          <w:rFonts w:ascii="Times New Roman" w:hAnsi="Times New Roman"/>
          <w:b/>
          <w:caps/>
          <w:sz w:val="24"/>
          <w:szCs w:val="24"/>
          <w:lang w:val="bg-BG"/>
        </w:rPr>
        <w:t xml:space="preserve"> /П/</w:t>
      </w:r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r w:rsidRPr="00BB651F">
        <w:rPr>
          <w:rFonts w:ascii="Times New Roman" w:hAnsi="Times New Roman"/>
          <w:i/>
          <w:sz w:val="24"/>
          <w:szCs w:val="24"/>
        </w:rPr>
        <w:t>Директор на ОД ”Земеделие”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3B08C1" w:rsidRDefault="003B08C1" w:rsidP="00FB47EC">
      <w:pPr>
        <w:jc w:val="both"/>
        <w:rPr>
          <w:rFonts w:ascii="Times New Roman" w:hAnsi="Times New Roman"/>
          <w:i/>
          <w:lang w:val="bg-BG"/>
        </w:rPr>
      </w:pPr>
    </w:p>
    <w:p w:rsidR="003B08C1" w:rsidRPr="003B08C1" w:rsidRDefault="003B08C1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3B08C1">
        <w:rPr>
          <w:rFonts w:ascii="Times New Roman" w:hAnsi="Times New Roman"/>
          <w:i/>
          <w:sz w:val="24"/>
          <w:szCs w:val="24"/>
          <w:lang w:val="bg-BG"/>
        </w:rPr>
        <w:t>СМ/ГД”АР”</w:t>
      </w:r>
    </w:p>
    <w:sectPr w:rsidR="003B08C1" w:rsidRPr="003B08C1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7E4" w:rsidRDefault="00BD67E4">
      <w:r>
        <w:separator/>
      </w:r>
    </w:p>
  </w:endnote>
  <w:endnote w:type="continuationSeparator" w:id="0">
    <w:p w:rsidR="00BD67E4" w:rsidRDefault="00BD67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7E4" w:rsidRDefault="00BD67E4">
      <w:r>
        <w:separator/>
      </w:r>
    </w:p>
  </w:footnote>
  <w:footnote w:type="continuationSeparator" w:id="0">
    <w:p w:rsidR="00BD67E4" w:rsidRDefault="00BD67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F823AA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F823AA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F823AA" w:rsidP="00AE5ED6">
    <w:pPr>
      <w:ind w:left="447" w:firstLine="993"/>
      <w:rPr>
        <w:szCs w:val="24"/>
        <w:lang w:val="bg-BG"/>
      </w:rPr>
    </w:pPr>
    <w:r w:rsidRPr="00F823AA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6146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08C1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5A88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959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4FFF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1488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D67E4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2348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23AA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D5709-A1D4-4944-B71E-3480DF57B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529</Words>
  <Characters>3017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Desi</cp:lastModifiedBy>
  <cp:revision>18</cp:revision>
  <cp:lastPrinted>2021-10-19T11:32:00Z</cp:lastPrinted>
  <dcterms:created xsi:type="dcterms:W3CDTF">2021-10-11T08:56:00Z</dcterms:created>
  <dcterms:modified xsi:type="dcterms:W3CDTF">2021-10-25T13:51:00Z</dcterms:modified>
</cp:coreProperties>
</file>